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rPr>
      </w:pPr>
      <w:r>
        <w:rPr>
          <w:rFonts w:hint="eastAsia"/>
        </w:rPr>
        <w:t>四川天一学院招聘简章</w:t>
      </w:r>
    </w:p>
    <w:p>
      <w:pPr>
        <w:jc w:val="center"/>
        <w:rPr>
          <w:rFonts w:hint="eastAsia" w:eastAsia="宋体"/>
          <w:b/>
          <w:bCs/>
          <w:sz w:val="28"/>
          <w:szCs w:val="36"/>
          <w:lang w:eastAsia="zh-CN"/>
        </w:rPr>
      </w:pPr>
      <w:r>
        <w:rPr>
          <w:rFonts w:hint="eastAsia"/>
          <w:b/>
          <w:bCs/>
          <w:sz w:val="28"/>
          <w:szCs w:val="36"/>
          <w:lang w:eastAsia="zh-CN"/>
        </w:rPr>
        <w:t>一、学院简介</w:t>
      </w:r>
    </w:p>
    <w:p>
      <w:pPr>
        <w:ind w:firstLine="560" w:firstLineChars="200"/>
        <w:jc w:val="left"/>
        <w:rPr>
          <w:rFonts w:hint="eastAsia" w:ascii="仿宋_GB2312" w:eastAsia="仿宋_GB2312"/>
          <w:sz w:val="28"/>
          <w:lang w:eastAsia="zh-CN"/>
        </w:rPr>
      </w:pPr>
      <w:r>
        <w:rPr>
          <w:rFonts w:hint="eastAsia" w:ascii="仿宋_GB2312" w:eastAsia="仿宋_GB2312"/>
          <w:sz w:val="28"/>
        </w:rPr>
        <w:t>学院创建于1991年，1994年经原国家教育委员会批准为全日制普通高等专科学校，是全国首批7所、西南地区第一所民办普通高等学校</w:t>
      </w:r>
      <w:r>
        <w:rPr>
          <w:rFonts w:hint="eastAsia" w:ascii="仿宋_GB2312" w:eastAsia="仿宋_GB2312"/>
          <w:sz w:val="28"/>
          <w:lang w:eastAsia="zh-CN"/>
        </w:rPr>
        <w:t>；</w:t>
      </w:r>
      <w:r>
        <w:rPr>
          <w:rFonts w:hint="eastAsia" w:ascii="仿宋_GB2312" w:eastAsia="仿宋_GB2312"/>
          <w:sz w:val="28"/>
        </w:rPr>
        <w:t>学院占地1230亩，建筑面积40余万平方米，固定资产总值超过14亿元，教学科研仪器设备值1</w:t>
      </w:r>
      <w:r>
        <w:rPr>
          <w:rFonts w:hint="eastAsia" w:ascii="仿宋_GB2312" w:eastAsia="仿宋_GB2312"/>
          <w:sz w:val="28"/>
          <w:lang w:eastAsia="zh-CN"/>
        </w:rPr>
        <w:t>、</w:t>
      </w:r>
      <w:r>
        <w:rPr>
          <w:rFonts w:hint="eastAsia" w:ascii="仿宋_GB2312" w:eastAsia="仿宋_GB2312"/>
          <w:sz w:val="28"/>
        </w:rPr>
        <w:t>1亿元，馆藏纸质图书130</w:t>
      </w:r>
      <w:r>
        <w:rPr>
          <w:rFonts w:hint="eastAsia" w:ascii="仿宋_GB2312" w:eastAsia="仿宋_GB2312"/>
          <w:sz w:val="28"/>
          <w:lang w:eastAsia="zh-CN"/>
        </w:rPr>
        <w:t>、</w:t>
      </w:r>
      <w:r>
        <w:rPr>
          <w:rFonts w:hint="eastAsia" w:ascii="仿宋_GB2312" w:eastAsia="仿宋_GB2312"/>
          <w:sz w:val="28"/>
        </w:rPr>
        <w:t>5万册；目前学院在校生1</w:t>
      </w:r>
      <w:r>
        <w:rPr>
          <w:rFonts w:hint="eastAsia" w:ascii="仿宋_GB2312" w:eastAsia="仿宋_GB2312"/>
          <w:sz w:val="28"/>
          <w:lang w:eastAsia="zh-CN"/>
        </w:rPr>
        <w:t>、</w:t>
      </w:r>
      <w:r>
        <w:rPr>
          <w:rFonts w:hint="eastAsia" w:ascii="仿宋_GB2312" w:eastAsia="仿宋_GB2312"/>
          <w:sz w:val="28"/>
        </w:rPr>
        <w:t>2万余人</w:t>
      </w:r>
      <w:r>
        <w:rPr>
          <w:rFonts w:hint="eastAsia" w:ascii="仿宋_GB2312" w:eastAsia="仿宋_GB2312"/>
          <w:sz w:val="28"/>
          <w:lang w:eastAsia="zh-CN"/>
        </w:rPr>
        <w:t>；</w:t>
      </w:r>
    </w:p>
    <w:p>
      <w:pPr>
        <w:ind w:firstLine="560" w:firstLineChars="200"/>
        <w:jc w:val="left"/>
        <w:rPr>
          <w:rFonts w:hint="eastAsia" w:ascii="仿宋_GB2312" w:eastAsia="仿宋_GB2312"/>
          <w:sz w:val="28"/>
          <w:lang w:eastAsia="zh-CN"/>
        </w:rPr>
      </w:pPr>
      <w:r>
        <w:rPr>
          <w:rFonts w:hint="eastAsia" w:ascii="仿宋_GB2312" w:eastAsia="仿宋_GB2312"/>
          <w:sz w:val="28"/>
        </w:rPr>
        <w:t>学院现设</w:t>
      </w:r>
      <w:r>
        <w:rPr>
          <w:rFonts w:hint="eastAsia" w:ascii="仿宋_GB2312" w:eastAsia="仿宋_GB2312"/>
          <w:sz w:val="28"/>
          <w:lang w:eastAsia="zh-CN"/>
        </w:rPr>
        <w:t>健康产业学院</w:t>
      </w:r>
      <w:r>
        <w:rPr>
          <w:rFonts w:hint="eastAsia" w:ascii="仿宋_GB2312" w:eastAsia="仿宋_GB2312"/>
          <w:sz w:val="28"/>
        </w:rPr>
        <w:t>、</w:t>
      </w:r>
      <w:r>
        <w:rPr>
          <w:rFonts w:hint="eastAsia" w:ascii="仿宋_GB2312" w:eastAsia="仿宋_GB2312"/>
          <w:sz w:val="28"/>
          <w:lang w:eastAsia="zh-CN"/>
        </w:rPr>
        <w:t>未来数字创意产业学院、</w:t>
      </w:r>
      <w:r>
        <w:rPr>
          <w:rFonts w:hint="eastAsia" w:ascii="仿宋_GB2312" w:eastAsia="仿宋_GB2312"/>
          <w:sz w:val="28"/>
        </w:rPr>
        <w:t>人文与艺术设计系、工商管理系、会计系、信息工程系、建筑工程系和思政基础部等</w:t>
      </w:r>
      <w:r>
        <w:rPr>
          <w:rFonts w:hint="eastAsia" w:ascii="仿宋_GB2312" w:eastAsia="仿宋_GB2312"/>
          <w:sz w:val="28"/>
          <w:lang w:val="en-US" w:eastAsia="zh-CN"/>
        </w:rPr>
        <w:t>8</w:t>
      </w:r>
      <w:r>
        <w:rPr>
          <w:rFonts w:hint="eastAsia" w:ascii="仿宋_GB2312" w:eastAsia="仿宋_GB2312"/>
          <w:sz w:val="28"/>
        </w:rPr>
        <w:t>个教学系部</w:t>
      </w:r>
      <w:r>
        <w:rPr>
          <w:rFonts w:hint="eastAsia" w:ascii="仿宋_GB2312" w:eastAsia="仿宋_GB2312"/>
          <w:sz w:val="28"/>
          <w:lang w:eastAsia="zh-CN"/>
        </w:rPr>
        <w:t>。</w:t>
      </w:r>
      <w:r>
        <w:rPr>
          <w:rFonts w:hint="eastAsia" w:ascii="仿宋_GB2312" w:eastAsia="仿宋_GB2312"/>
          <w:sz w:val="28"/>
        </w:rPr>
        <w:t>形成了以</w:t>
      </w:r>
      <w:r>
        <w:rPr>
          <w:rFonts w:hint="eastAsia" w:ascii="仿宋_GB2312" w:eastAsia="仿宋_GB2312"/>
          <w:sz w:val="28"/>
          <w:lang w:eastAsia="zh-CN"/>
        </w:rPr>
        <w:t>医学、</w:t>
      </w:r>
      <w:r>
        <w:rPr>
          <w:rFonts w:hint="eastAsia" w:ascii="仿宋_GB2312" w:eastAsia="仿宋_GB2312"/>
          <w:sz w:val="28"/>
        </w:rPr>
        <w:t>管理学、工学为主，理学、艺术学、教育学等为辅的多学科专业群发展格局</w:t>
      </w:r>
      <w:r>
        <w:rPr>
          <w:rFonts w:hint="eastAsia" w:ascii="仿宋_GB2312" w:eastAsia="仿宋_GB2312"/>
          <w:sz w:val="28"/>
          <w:lang w:eastAsia="zh-CN"/>
        </w:rPr>
        <w:t>；</w:t>
      </w:r>
    </w:p>
    <w:p>
      <w:pPr>
        <w:ind w:firstLine="560" w:firstLineChars="200"/>
        <w:jc w:val="left"/>
        <w:rPr>
          <w:rFonts w:hint="eastAsia" w:ascii="仿宋_GB2312" w:eastAsia="仿宋_GB2312"/>
          <w:sz w:val="28"/>
          <w:lang w:eastAsia="zh-CN"/>
        </w:rPr>
      </w:pPr>
      <w:bookmarkStart w:id="0" w:name="_GoBack"/>
      <w:bookmarkEnd w:id="0"/>
      <w:r>
        <w:rPr>
          <w:rFonts w:hint="eastAsia" w:ascii="仿宋_GB2312" w:eastAsia="仿宋_GB2312"/>
          <w:sz w:val="28"/>
        </w:rPr>
        <w:t>学院是全省第一批试行学分制管理的高校、四川省首批省级现代学徒制试点单位、绵竹市创业培训定点机构，会计电算化等3个专业被列入四川省民办高校重点特色专业质量提升计划建设</w:t>
      </w:r>
      <w:r>
        <w:rPr>
          <w:rFonts w:hint="eastAsia" w:ascii="仿宋_GB2312" w:eastAsia="仿宋_GB2312"/>
          <w:sz w:val="28"/>
          <w:lang w:eastAsia="zh-CN"/>
        </w:rPr>
        <w:t>；</w:t>
      </w:r>
      <w:r>
        <w:rPr>
          <w:rFonts w:hint="eastAsia" w:ascii="仿宋_GB2312" w:eastAsia="仿宋_GB2312"/>
          <w:sz w:val="28"/>
        </w:rPr>
        <w:t>2018年1月，学院升格为本科院校正式纳入四川省“十三五”高校设置规划</w:t>
      </w:r>
      <w:r>
        <w:rPr>
          <w:rFonts w:hint="eastAsia" w:ascii="仿宋_GB2312" w:eastAsia="仿宋_GB2312"/>
          <w:sz w:val="28"/>
          <w:lang w:eastAsia="zh-CN"/>
        </w:rPr>
        <w:t>；</w:t>
      </w:r>
      <w:r>
        <w:rPr>
          <w:rFonts w:hint="eastAsia" w:ascii="仿宋_GB2312" w:eastAsia="仿宋_GB2312"/>
          <w:sz w:val="28"/>
        </w:rPr>
        <w:t>学院先后被授予“四川省普通高等学校毕业生就业工作先进单位”、“四川省高校后勤工作先进集体”、“全国民办教育先进集体”等荣誉称号</w:t>
      </w:r>
      <w:r>
        <w:rPr>
          <w:rFonts w:hint="eastAsia" w:ascii="仿宋_GB2312" w:eastAsia="仿宋_GB2312"/>
          <w:sz w:val="28"/>
          <w:lang w:eastAsia="zh-CN"/>
        </w:rPr>
        <w:t>；</w:t>
      </w:r>
    </w:p>
    <w:p>
      <w:pPr>
        <w:numPr>
          <w:ilvl w:val="0"/>
          <w:numId w:val="1"/>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招聘对象</w:t>
      </w:r>
    </w:p>
    <w:p>
      <w:pPr>
        <w:numPr>
          <w:ilvl w:val="0"/>
          <w:numId w:val="0"/>
        </w:numPr>
        <w:jc w:val="both"/>
        <w:rPr>
          <w:rFonts w:hint="eastAsia" w:ascii="仿宋_GB2312" w:eastAsia="仿宋_GB2312"/>
          <w:sz w:val="28"/>
          <w:lang w:eastAsia="zh-CN"/>
        </w:rPr>
      </w:pPr>
      <w:r>
        <w:rPr>
          <w:rFonts w:hint="eastAsia" w:ascii="仿宋_GB2312" w:eastAsia="仿宋_GB2312"/>
          <w:sz w:val="28"/>
          <w:lang w:eastAsia="zh-CN"/>
        </w:rPr>
        <w:t>（一）思想政治素质好，遵纪守法，作风正派，热爱教育事业，具有良好的职业道德和团队合作精神；</w:t>
      </w:r>
    </w:p>
    <w:p>
      <w:pPr>
        <w:numPr>
          <w:ilvl w:val="0"/>
          <w:numId w:val="0"/>
        </w:numPr>
        <w:jc w:val="both"/>
        <w:rPr>
          <w:rFonts w:hint="eastAsia" w:ascii="仿宋_GB2312" w:eastAsia="仿宋_GB2312"/>
          <w:sz w:val="28"/>
          <w:lang w:eastAsia="zh-CN"/>
        </w:rPr>
      </w:pPr>
      <w:r>
        <w:rPr>
          <w:rFonts w:hint="eastAsia" w:ascii="仿宋_GB2312" w:eastAsia="仿宋_GB2312"/>
          <w:sz w:val="28"/>
          <w:lang w:eastAsia="zh-CN"/>
        </w:rPr>
        <w:t>（二）本科及以上学历（全日制毕业生优先，博士研究生优先），专业对口，已从学校顺利毕业并取得相关证书；</w:t>
      </w:r>
    </w:p>
    <w:p>
      <w:pPr>
        <w:numPr>
          <w:ilvl w:val="0"/>
          <w:numId w:val="0"/>
        </w:numPr>
        <w:jc w:val="both"/>
        <w:rPr>
          <w:rFonts w:hint="eastAsia" w:ascii="仿宋_GB2312" w:eastAsia="仿宋_GB2312"/>
          <w:sz w:val="28"/>
          <w:lang w:eastAsia="zh-CN"/>
        </w:rPr>
      </w:pPr>
      <w:r>
        <w:rPr>
          <w:rFonts w:hint="eastAsia" w:ascii="仿宋_GB2312" w:eastAsia="仿宋_GB2312"/>
          <w:sz w:val="28"/>
          <w:lang w:eastAsia="zh-CN"/>
        </w:rPr>
        <w:t>（三）具有扎实的专业理论知识，具备较强的从事教学和应用研究工作的素质与能力；</w:t>
      </w:r>
    </w:p>
    <w:p>
      <w:pPr>
        <w:numPr>
          <w:ilvl w:val="0"/>
          <w:numId w:val="0"/>
        </w:numPr>
        <w:jc w:val="both"/>
        <w:rPr>
          <w:rFonts w:hint="eastAsia" w:ascii="仿宋_GB2312" w:eastAsia="仿宋_GB2312"/>
          <w:sz w:val="28"/>
          <w:lang w:eastAsia="zh-CN"/>
        </w:rPr>
      </w:pPr>
      <w:r>
        <w:rPr>
          <w:rFonts w:hint="eastAsia" w:ascii="仿宋_GB2312" w:eastAsia="仿宋_GB2312"/>
          <w:sz w:val="28"/>
          <w:lang w:eastAsia="zh-CN"/>
        </w:rPr>
        <w:t>（四）身心健康、品行端正、无不良嗜好。</w:t>
      </w:r>
    </w:p>
    <w:p>
      <w:pPr>
        <w:jc w:val="left"/>
        <w:rPr>
          <w:rFonts w:hint="eastAsia" w:ascii="仿宋_GB2312" w:eastAsia="仿宋_GB2312"/>
          <w:sz w:val="28"/>
          <w:lang w:eastAsia="zh-CN"/>
        </w:rPr>
      </w:pPr>
    </w:p>
    <w:p>
      <w:pPr>
        <w:numPr>
          <w:ilvl w:val="0"/>
          <w:numId w:val="0"/>
        </w:numPr>
        <w:jc w:val="both"/>
        <w:rPr>
          <w:rFonts w:hint="default" w:ascii="仿宋_GB2312" w:eastAsia="仿宋_GB2312"/>
          <w:b/>
          <w:bCs/>
          <w:sz w:val="28"/>
          <w:lang w:val="en-US" w:eastAsia="zh-CN"/>
        </w:rPr>
        <w:sectPr>
          <w:pgSz w:w="11906" w:h="16838"/>
          <w:pgMar w:top="1440" w:right="782" w:bottom="1440" w:left="782" w:header="851" w:footer="992" w:gutter="0"/>
          <w:cols w:space="425" w:num="1"/>
          <w:docGrid w:type="lines" w:linePitch="312" w:charSpace="0"/>
        </w:sectPr>
      </w:pP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三、招聘岗位及要求</w:t>
      </w:r>
    </w:p>
    <w:tbl>
      <w:tblPr>
        <w:tblStyle w:val="4"/>
        <w:tblW w:w="11211" w:type="dxa"/>
        <w:tblInd w:w="-480" w:type="dxa"/>
        <w:shd w:val="clear" w:color="auto" w:fill="auto"/>
        <w:tblLayout w:type="fixed"/>
        <w:tblCellMar>
          <w:top w:w="0" w:type="dxa"/>
          <w:left w:w="0" w:type="dxa"/>
          <w:bottom w:w="0" w:type="dxa"/>
          <w:right w:w="0" w:type="dxa"/>
        </w:tblCellMar>
      </w:tblPr>
      <w:tblGrid>
        <w:gridCol w:w="1611"/>
        <w:gridCol w:w="1636"/>
        <w:gridCol w:w="736"/>
        <w:gridCol w:w="7228"/>
      </w:tblGrid>
      <w:tr>
        <w:tblPrEx>
          <w:shd w:val="clear" w:color="auto" w:fill="auto"/>
          <w:tblCellMar>
            <w:top w:w="0" w:type="dxa"/>
            <w:left w:w="0" w:type="dxa"/>
            <w:bottom w:w="0" w:type="dxa"/>
            <w:right w:w="0" w:type="dxa"/>
          </w:tblCellMar>
        </w:tblPrEx>
        <w:trPr>
          <w:trHeight w:val="270" w:hRule="atLeast"/>
        </w:trPr>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kern w:val="0"/>
                <w:sz w:val="24"/>
                <w:szCs w:val="24"/>
                <w:u w:val="none"/>
                <w:lang w:val="en-US" w:eastAsia="zh-CN" w:bidi="ar"/>
              </w:rPr>
            </w:pPr>
            <w:r>
              <w:rPr>
                <w:rFonts w:hint="eastAsia" w:ascii="黑体" w:hAnsi="黑体" w:eastAsia="黑体" w:cs="黑体"/>
                <w:b/>
                <w:i w:val="0"/>
                <w:color w:val="000000"/>
                <w:kern w:val="0"/>
                <w:sz w:val="24"/>
                <w:szCs w:val="24"/>
                <w:u w:val="none"/>
                <w:lang w:val="en-US" w:eastAsia="zh-CN" w:bidi="ar"/>
              </w:rPr>
              <w:t>系部名称</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专业老师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数量</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要求</w:t>
            </w:r>
          </w:p>
        </w:tc>
      </w:tr>
      <w:tr>
        <w:tblPrEx>
          <w:shd w:val="clear" w:color="auto" w:fill="auto"/>
          <w:tblCellMar>
            <w:top w:w="0" w:type="dxa"/>
            <w:left w:w="0" w:type="dxa"/>
            <w:bottom w:w="0" w:type="dxa"/>
            <w:right w:w="0" w:type="dxa"/>
          </w:tblCellMar>
        </w:tblPrEx>
        <w:trPr>
          <w:trHeight w:val="270" w:hRule="atLeast"/>
        </w:trPr>
        <w:tc>
          <w:tcPr>
            <w:tcW w:w="16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b w:val="0"/>
                <w:bCs/>
                <w:i w:val="0"/>
                <w:color w:val="000000"/>
                <w:kern w:val="0"/>
                <w:sz w:val="24"/>
                <w:szCs w:val="24"/>
                <w:u w:val="none"/>
                <w:lang w:val="en-US" w:eastAsia="zh-CN" w:bidi="ar"/>
              </w:rPr>
              <w:t>健康产业学院</w:t>
            </w:r>
          </w:p>
          <w:p>
            <w:pPr>
              <w:keepNext w:val="0"/>
              <w:keepLines w:val="0"/>
              <w:widowControl/>
              <w:suppressLineNumbers w:val="0"/>
              <w:jc w:val="center"/>
              <w:textAlignment w:val="center"/>
              <w:rPr>
                <w:rFonts w:hint="eastAsia" w:ascii="黑体" w:hAnsi="黑体" w:eastAsia="黑体" w:cs="黑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护理老师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b w:val="0"/>
                <w:bCs/>
                <w:i w:val="0"/>
                <w:color w:val="000000"/>
                <w:kern w:val="0"/>
                <w:sz w:val="24"/>
                <w:szCs w:val="24"/>
                <w:u w:val="none"/>
                <w:lang w:val="en-US" w:eastAsia="zh-CN" w:bidi="ar"/>
              </w:rPr>
              <w:t>4</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spacing w:line="240" w:lineRule="auto"/>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本科以上学历，已取得毕业证，硕士研究生可应届；</w:t>
            </w:r>
          </w:p>
          <w:p>
            <w:pPr>
              <w:keepNext w:val="0"/>
              <w:keepLines w:val="0"/>
              <w:widowControl/>
              <w:numPr>
                <w:ilvl w:val="0"/>
                <w:numId w:val="2"/>
              </w:numPr>
              <w:suppressLineNumbers w:val="0"/>
              <w:spacing w:line="240" w:lineRule="auto"/>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护理、临床等相关专业；</w:t>
            </w:r>
          </w:p>
          <w:p>
            <w:pPr>
              <w:keepNext w:val="0"/>
              <w:keepLines w:val="0"/>
              <w:widowControl/>
              <w:numPr>
                <w:ilvl w:val="0"/>
                <w:numId w:val="2"/>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有护理教学或医院就业经验优先考虑；</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中药学老师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cs="宋体"/>
                <w:b w:val="0"/>
                <w:bCs/>
                <w:i w:val="0"/>
                <w:color w:val="000000"/>
                <w:kern w:val="0"/>
                <w:sz w:val="24"/>
                <w:szCs w:val="24"/>
                <w:u w:val="none"/>
                <w:lang w:val="en-US" w:eastAsia="zh-CN" w:bidi="ar"/>
              </w:rPr>
              <w:t>3</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spacing w:line="240" w:lineRule="auto"/>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硕士研究生以上学历；</w:t>
            </w:r>
          </w:p>
          <w:p>
            <w:pPr>
              <w:keepNext w:val="0"/>
              <w:keepLines w:val="0"/>
              <w:widowControl/>
              <w:numPr>
                <w:ilvl w:val="0"/>
                <w:numId w:val="3"/>
              </w:numPr>
              <w:suppressLineNumbers w:val="0"/>
              <w:spacing w:line="240" w:lineRule="auto"/>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药学、中药学等相关专业；</w:t>
            </w:r>
          </w:p>
          <w:p>
            <w:pPr>
              <w:keepNext w:val="0"/>
              <w:keepLines w:val="0"/>
              <w:widowControl/>
              <w:numPr>
                <w:ilvl w:val="0"/>
                <w:numId w:val="3"/>
              </w:numPr>
              <w:suppressLineNumbers w:val="0"/>
              <w:spacing w:line="240" w:lineRule="auto"/>
              <w:jc w:val="left"/>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有教学或医院就业经验优先考虑；</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口腔医学技术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sz w:val="24"/>
                <w:szCs w:val="24"/>
                <w:vertAlign w:val="baseline"/>
                <w:lang w:val="en-US" w:eastAsia="zh-CN"/>
              </w:rPr>
              <w:t>3</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numPr>
                <w:ilvl w:val="0"/>
                <w:numId w:val="0"/>
              </w:num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1、学历教育中有口腔医学技术或口腔医学专业学习背景，最后学历为本科及以上；</w:t>
            </w:r>
          </w:p>
          <w:p>
            <w:pPr>
              <w:numPr>
                <w:ilvl w:val="0"/>
                <w:numId w:val="0"/>
              </w:num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2、专业背景为医学相关专业，有口腔医学技术相关行业（义齿生产加工、口腔医院或诊所）工作经历2年及以上，最后学历为本科及以上；</w:t>
            </w:r>
          </w:p>
          <w:p>
            <w:pPr>
              <w:numPr>
                <w:ilvl w:val="0"/>
                <w:numId w:val="0"/>
              </w:num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3、口腔医学技术专业或口腔医学专业毕业，且有该专业行业工作背景2年以上，中级以上职称，专科学历亦可；</w:t>
            </w:r>
          </w:p>
          <w:p>
            <w:pPr>
              <w:numPr>
                <w:ilvl w:val="0"/>
                <w:numId w:val="0"/>
              </w:numPr>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4、有口腔修复技术或口腔修复工艺技术专业专业核心课程教学经历2年以上的教师，本科及以上学历；</w:t>
            </w:r>
          </w:p>
          <w:p>
            <w:pPr>
              <w:numPr>
                <w:ilvl w:val="0"/>
                <w:numId w:val="0"/>
              </w:numPr>
              <w:spacing w:line="240" w:lineRule="auto"/>
              <w:ind w:left="0" w:leftChars="0" w:firstLine="0" w:firstLineChars="0"/>
              <w:jc w:val="left"/>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5、有CAD，上瓷，车瓷经验优先考虑；</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医学美容技术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cs="宋体"/>
                <w:sz w:val="24"/>
                <w:szCs w:val="24"/>
                <w:vertAlign w:val="baseline"/>
                <w:lang w:val="en-US" w:eastAsia="zh-CN"/>
              </w:rPr>
              <w:t>3</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1、负责专业课程教学和课程建设；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2、协助专业建设和实训室管理；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3、领导及教研室主任安排的其他工作。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岗位要求：以下要求满足其一即可面谈。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本科以上学历，</w:t>
            </w:r>
            <w:r>
              <w:rPr>
                <w:rFonts w:hint="eastAsia" w:ascii="宋体" w:hAnsi="宋体" w:eastAsia="宋体" w:cs="宋体"/>
                <w:i w:val="0"/>
                <w:iCs w:val="0"/>
                <w:color w:val="000000"/>
                <w:kern w:val="0"/>
                <w:sz w:val="24"/>
                <w:szCs w:val="24"/>
                <w:u w:val="none"/>
                <w:lang w:val="en-US" w:eastAsia="zh-CN" w:bidi="ar"/>
              </w:rPr>
              <w:t>拥有医学美容技术专业或相近专业教育背景（含脱产培训）。                                                                                     2、拥有医学美容技术专业课程教学经历两年及以上。                                                                                       3、拥有医美机构相关技术工种（岗位）工作经历两年及以上。</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婴幼儿托育服务与管理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1、本科及以上学历；</w:t>
            </w:r>
          </w:p>
          <w:p>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2、教育学、学前教育、艺术教育等相关专业；</w:t>
            </w:r>
          </w:p>
          <w:p>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3、专业基础扎实，能够承担本专业教学任务，有相关教学经验的优先录取；</w:t>
            </w:r>
          </w:p>
          <w:p>
            <w:pPr>
              <w:keepNext w:val="0"/>
              <w:keepLines w:val="0"/>
              <w:widowControl/>
              <w:suppressLineNumbers w:val="0"/>
              <w:spacing w:line="240" w:lineRule="auto"/>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4、热爱教师行业；</w:t>
            </w:r>
          </w:p>
        </w:tc>
      </w:tr>
      <w:tr>
        <w:tblPrEx>
          <w:shd w:val="clear" w:color="auto" w:fill="auto"/>
          <w:tblCellMar>
            <w:top w:w="0" w:type="dxa"/>
            <w:left w:w="0" w:type="dxa"/>
            <w:bottom w:w="0" w:type="dxa"/>
            <w:right w:w="0" w:type="dxa"/>
          </w:tblCellMar>
        </w:tblPrEx>
        <w:trPr>
          <w:trHeight w:val="270" w:hRule="atLeast"/>
        </w:trPr>
        <w:tc>
          <w:tcPr>
            <w:tcW w:w="16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未来数字创意创业学院</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计算机应用技术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1、能胜任计算机网络技术或web开发技术相关课程的教学与科研工作；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2、有以下相关项目经历，能承担相关课程者优先：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（1）计算机网络设备配置与管理（华为）、Linux操作系统；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（2）软件测试技术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（3）web项目开发与管理；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（4）Web前端开发技术。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3、完成学院安排的其它工作：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（1）参与专业建设工作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（2）指导学生参加各类专业技能竞赛；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（3）协助完成实训室建设工作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（4）参与社会服务或对外培训工作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1、具有硕士学历/讲师职称，或具有3年以上企业开发经验可以放宽至本科学历；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2、拥有企业一线工作经历，或计算机相关职业资格证书者（软考类；华为或思科、微软等行业认可证书）优先考虑。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2、专业为软件工程、计算机科学与技术、物联网技术、信息安全与管理、互联网应用技术等计算机相关专业；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3、热爱教育事业， 执行力强， 善于与学生进行良好的沟通交流，对教学负责投入，能够激发学生的学习热情；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4、熟悉Java、C#、PHP、Python、JavaScript其中一种或者多种编程语言，具有良好的专业知识；</w:t>
            </w:r>
          </w:p>
        </w:tc>
      </w:tr>
      <w:tr>
        <w:tblPrEx>
          <w:shd w:val="clear" w:color="auto" w:fill="auto"/>
          <w:tblCellMar>
            <w:top w:w="0" w:type="dxa"/>
            <w:left w:w="0" w:type="dxa"/>
            <w:bottom w:w="0" w:type="dxa"/>
            <w:right w:w="0" w:type="dxa"/>
          </w:tblCellMar>
        </w:tblPrEx>
        <w:trPr>
          <w:trHeight w:val="2551"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软件技术专职教师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1.担任一线教学工作，主要从事软件技术专业相关课程教学；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2.熟悉掌握履行岗位职责所需理论知识、技能和方法，具备较好的语言表达能力；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3.积极参与教研工作，承担课程教学辅导和带领学生实训、竞赛等相关任务。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4.具有较强的责任心，工作积极主动，学习力较强；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5.热爱教育行业，愿意服从学校工作安排。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一年以上JavaEE项目开发经验，有过大型项目或高并发互联网项目经验优先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熟练掌握SpringMVC、Mybatis、Spring、Spring Cloud、Spring Boot、Dubbo等框架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熟练掌握Nginx、Tomcat等应用服务器技术，熟练应用Git、SVN、Maven工具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熟练掌握HTML、CSS、JavaScript、JQuery、AJAX等相关技术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灵活使用前端框架BootStrap、VUE等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熟悉Linux的常用操作及维护、数据结构和算法、设计模式、软件工程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熟练掌握NoSQL数据库技术，如MongoDB、Redis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具有软考中级及以上或教师资格证等相关证书优先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计算机相关专业，研究生及以上学历；本科学历特别优秀可放宽条件。</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艺术设计教师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担任一线教学工作，主要教授艺术设计专业课程。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2.能担任广告设计、包装设计、CI设计、界面设计、网页设计等相关课程的教学, 有2年及以上行业从业经历经验者优先；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3.熟悉掌握履行岗位职责所需理论知识、技能和方法，熟悉项目流程与工艺，具备较好的语言表达能力；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4.能熟练操作ps、AI、C4D等专业软件，并能承担相关课程的教学任务。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5.具有较强的责任心，工作积极主动，学习力较强；积极参与教研工作，承担实训室管理维护和带领学生实训、实操等教学任务。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6.热爱教育行业，愿意服从学校工作安排。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1.全日制研究生学历或2年及以上工作经验的优秀本科生。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2.平面设计、视觉传达设计、数字媒体艺术等设计艺术学相关专业；有行业工作经验者优先；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3.具备团队合作意识，做事踏实，有良好的沟通协调、表达能力；具有较强的动手能力、 问题分析、解决能力；具备一定的科研能力。</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动漫制作设计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担任一线教学工作，主要教授动漫制作技术专业课程。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2.能担任影视动画、动画运动规律、三维模型、影视特效设计与制作、影视后期合成、游戏动画等相关课程的教学, 有3年及以上行业从业经历经验者优先；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3.熟悉掌握履行岗位职责所需理论知识、技能和方法，熟悉项目流程与工艺，具备较好的语言表达能力；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4.精通maya模型的制作，贴图制作，动画绑定，应变性强。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5.能熟练操作Maya、PS、AE、PR等专业软件，并能承担相关课程的教学任务。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6.热爱教育行业，愿意服从学校工作安排，具有较强的责任心，工作积极主动，学习力较强；积极参与教研工作，承担实训室管理维护和带领学生实训、实操等教学任务。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1.全日制研究生学历或3年及以上工作经验的优秀本科生。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2.动漫制作、数字媒体艺术等设计艺术学相关专业；有行业工作经验者优先；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3.具备团队合作意识，做事踏实，有良好的沟通协调、表达能力；具有较强的动手能力、 问题分析、解决能力；具备一定的科研能力。</w:t>
            </w:r>
          </w:p>
        </w:tc>
      </w:tr>
      <w:tr>
        <w:tblPrEx>
          <w:shd w:val="clear" w:color="auto" w:fill="auto"/>
          <w:tblCellMar>
            <w:top w:w="0" w:type="dxa"/>
            <w:left w:w="0" w:type="dxa"/>
            <w:bottom w:w="0" w:type="dxa"/>
            <w:right w:w="0" w:type="dxa"/>
          </w:tblCellMar>
        </w:tblPrEx>
        <w:trPr>
          <w:trHeight w:val="2838" w:hRule="atLeast"/>
        </w:trPr>
        <w:tc>
          <w:tcPr>
            <w:tcW w:w="16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思政基础部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思政理论课教师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15</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1、承担《毛泽东思想和中国特色社会主义理论体系概论》、《中国近现代史纲要》、《思想道德与法治》、《形势与政策》等思政课程的教学工作。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2、承担相关思政课的教研工作，如参与集体制作课件、教案、教学大纲、教学标准，参与外出培训学习交流、指导学生思政类实践比赛，撰写相关课改、科研课题等工作。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1、学历要求：全日制硕士研究生；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2、专业：马克思主义理论、思想政治教育、历史学、社会学、哲学、政治学等相关专业。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3、思想素质较高，认同党的路线方针政策，热爱教育事业，恪守师德，党员优先。</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心理学教师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1、协助学校制定好学校心理健康教育工作计划和学年、学期心理辅导活动课课程计划。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2、负责师生日常心理健康教育。通过开设心理健康课程、专题讲座、心理健康教育活动等渠道向全校师生宣传普及心理健康常识。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负责心理咨询服务。为学生提供包括心理适应问题、学习心理问题、交往心理问题、情感心理问题、智能开发心理问题等各种障碍性心理咨询和发展性心理辅导服务。根据学生自愿的原则，为学生开展个别咨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1、热爱学校心理健康教育工作，愿意为学校心理健康教育工作奉献时间和精力，恪守心理咨询工作者的道德。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2、具有心理学专业硕士及以上学历。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3、具有中级以上专业技术职务或心理咨询师等级证书的应聘者优先考虑</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应用英语</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1、承担大学英语教学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2、承担应用英语专业课程教学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3、硕士研究生，英语类相关专业，无经验和职称要求。认真踏实，能接受企业文化，能保证至少入职1年。</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就创业指导教师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1、承担就业指导和创新创业教育教学工作。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1、热爱大学生就创业教学工作,致力于在教育行业长期发展;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2、具备较强的语言表达和沟通能力,及较好的亲和力、责任心及抗压能力强;拥有积极的心态和良好的职业素养；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3、本科及以上学历，人力资源、市场销售类相关专业优先；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4、有良好的授课能力、 熟悉高校创新创业工作及课程、有学科交叉学习经验者优先。</w:t>
            </w:r>
          </w:p>
        </w:tc>
      </w:tr>
      <w:tr>
        <w:tblPrEx>
          <w:shd w:val="clear" w:color="auto" w:fill="auto"/>
          <w:tblCellMar>
            <w:top w:w="0" w:type="dxa"/>
            <w:left w:w="0" w:type="dxa"/>
            <w:bottom w:w="0" w:type="dxa"/>
            <w:right w:w="0" w:type="dxa"/>
          </w:tblCellMar>
        </w:tblPrEx>
        <w:trPr>
          <w:trHeight w:val="270" w:hRule="atLeast"/>
        </w:trPr>
        <w:tc>
          <w:tcPr>
            <w:tcW w:w="16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国际教育中心</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英语教师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13</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1.热爱教育事业，服从学校工作安排；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2.能担任相关课程的教学,有教学经验者优先；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3.熟悉掌握履行岗位职责所需理论知识、技能和方法，具备较好的语言表达能力；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4.积极参与教研工作，承担课程教学辅导和带领学生竞赛等教学任务；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5.具备团队合作意识，具有较强的责任心，工作积极主动，有良好的沟通协调、表达能力，具有较强的动手能力、问题分析、解决能力；具备一定的社会服务培训能力；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1、英语相关专业，并持有TEM8证书/雅思6.0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2、学历本科及以上，并按时取得学历和学位证书</w:t>
            </w:r>
          </w:p>
        </w:tc>
      </w:tr>
      <w:tr>
        <w:tblPrEx>
          <w:shd w:val="clear" w:color="auto" w:fill="auto"/>
          <w:tblCellMar>
            <w:top w:w="0" w:type="dxa"/>
            <w:left w:w="0" w:type="dxa"/>
            <w:bottom w:w="0" w:type="dxa"/>
            <w:right w:w="0" w:type="dxa"/>
          </w:tblCellMar>
        </w:tblPrEx>
        <w:trPr>
          <w:trHeight w:val="270" w:hRule="atLeast"/>
        </w:trPr>
        <w:tc>
          <w:tcPr>
            <w:tcW w:w="16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日语教师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1.热爱教育事业，服从学校工作安排；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2.能担任相关课程的教学,有教学经验者优先；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3.熟悉掌握履行岗位职责所需理论知识、技能和方法，具备较好的语言表达能力；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4.积极参与教研工作，承担课程教学辅导和带领学生竞赛等教学任务；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5.具备团队合作意识，具有较强的责任心，工作积极主动，有良好的沟通协调、表达能力，具有较强的动手能力、问题分析、解决能力；具备一定的社会服务培训能力；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1、日语相关专业，N1等级证书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2、学历硕士研究生以上，并按时取得学历和学位证书</w:t>
            </w:r>
          </w:p>
        </w:tc>
      </w:tr>
      <w:tr>
        <w:tblPrEx>
          <w:shd w:val="clear" w:color="auto" w:fill="auto"/>
          <w:tblCellMar>
            <w:top w:w="0" w:type="dxa"/>
            <w:left w:w="0" w:type="dxa"/>
            <w:bottom w:w="0" w:type="dxa"/>
            <w:right w:w="0" w:type="dxa"/>
          </w:tblCellMar>
        </w:tblPrEx>
        <w:trPr>
          <w:trHeight w:val="480" w:hRule="atLeast"/>
        </w:trPr>
        <w:tc>
          <w:tcPr>
            <w:tcW w:w="161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人文与艺术设计系</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体育专业课教师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1、遵守学院规章制度，服从教学任务安排，能担任体育公共课程和体育专业课程教学任务。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2、积极参与专业发展，有一定的科研能力，熟练操作办公软件。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3、能担任学院健身健美队、健美操队的训练和比赛工作。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体育教育专业、休闲体育专业、社会体育专业硕士研究生毕业或体育学副教授职称。</w:t>
            </w:r>
          </w:p>
        </w:tc>
      </w:tr>
      <w:tr>
        <w:tblPrEx>
          <w:shd w:val="clear" w:color="auto" w:fill="auto"/>
          <w:tblCellMar>
            <w:top w:w="0" w:type="dxa"/>
            <w:left w:w="0" w:type="dxa"/>
            <w:bottom w:w="0" w:type="dxa"/>
            <w:right w:w="0" w:type="dxa"/>
          </w:tblCellMar>
        </w:tblPrEx>
        <w:trPr>
          <w:trHeight w:val="480" w:hRule="atLeast"/>
        </w:trPr>
        <w:tc>
          <w:tcPr>
            <w:tcW w:w="16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建筑工程系</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工程测量专业专业教师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研究生以上学历，有中级以上职称可放宽至本科；</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有工程测量工作经验；</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能够承担工程测量技术专业课程的教学工作；</w:t>
            </w:r>
          </w:p>
        </w:tc>
      </w:tr>
      <w:tr>
        <w:tblPrEx>
          <w:shd w:val="clear" w:color="auto" w:fill="auto"/>
          <w:tblCellMar>
            <w:top w:w="0" w:type="dxa"/>
            <w:left w:w="0" w:type="dxa"/>
            <w:bottom w:w="0" w:type="dxa"/>
            <w:right w:w="0" w:type="dxa"/>
          </w:tblCellMar>
        </w:tblPrEx>
        <w:trPr>
          <w:trHeight w:val="72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建筑信息化（BIM）技能专业教师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硕士研究生学历以上；</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熟悉BIM5D软件，广联达，斯维尔等工程软件；</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具有中级职称以上并有相应工作经验可降低至本科；</w:t>
            </w:r>
          </w:p>
        </w:tc>
      </w:tr>
      <w:tr>
        <w:tblPrEx>
          <w:shd w:val="clear" w:color="auto" w:fill="auto"/>
          <w:tblCellMar>
            <w:top w:w="0" w:type="dxa"/>
            <w:left w:w="0" w:type="dxa"/>
            <w:bottom w:w="0" w:type="dxa"/>
            <w:right w:w="0" w:type="dxa"/>
          </w:tblCellMar>
        </w:tblPrEx>
        <w:trPr>
          <w:trHeight w:val="96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装配式建筑施工技术专业教师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硕士研究生学历以上；</w:t>
            </w:r>
          </w:p>
          <w:p>
            <w:pPr>
              <w:keepNext w:val="0"/>
              <w:keepLines w:val="0"/>
              <w:widowControl/>
              <w:numPr>
                <w:ilvl w:val="0"/>
                <w:numId w:val="6"/>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从事过装配式建筑教学工作，熟悉装配式建筑深化设计软件，能进行装配式建筑构建深化设计；</w:t>
            </w:r>
          </w:p>
          <w:p>
            <w:pPr>
              <w:keepNext w:val="0"/>
              <w:keepLines w:val="0"/>
              <w:widowControl/>
              <w:numPr>
                <w:ilvl w:val="0"/>
                <w:numId w:val="6"/>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具有中级职称以上可降低至本科；</w:t>
            </w:r>
          </w:p>
          <w:p>
            <w:pPr>
              <w:keepNext w:val="0"/>
              <w:keepLines w:val="0"/>
              <w:widowControl/>
              <w:numPr>
                <w:ilvl w:val="0"/>
                <w:numId w:val="6"/>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有建筑施工或工程造价专业工作经验；</w:t>
            </w:r>
          </w:p>
        </w:tc>
      </w:tr>
      <w:tr>
        <w:tblPrEx>
          <w:shd w:val="clear" w:color="auto" w:fill="auto"/>
          <w:tblCellMar>
            <w:top w:w="0" w:type="dxa"/>
            <w:left w:w="0" w:type="dxa"/>
            <w:bottom w:w="0" w:type="dxa"/>
            <w:right w:w="0" w:type="dxa"/>
          </w:tblCellMar>
        </w:tblPrEx>
        <w:trPr>
          <w:trHeight w:val="480" w:hRule="atLeast"/>
        </w:trPr>
        <w:tc>
          <w:tcPr>
            <w:tcW w:w="16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建筑材料试验实训专业教师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7"/>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硕士研究生学历以上；</w:t>
            </w:r>
          </w:p>
          <w:p>
            <w:pPr>
              <w:keepNext w:val="0"/>
              <w:keepLines w:val="0"/>
              <w:widowControl/>
              <w:numPr>
                <w:ilvl w:val="0"/>
                <w:numId w:val="7"/>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熟悉建筑材料检测的各项实验项目；</w:t>
            </w:r>
          </w:p>
          <w:p>
            <w:pPr>
              <w:keepNext w:val="0"/>
              <w:keepLines w:val="0"/>
              <w:widowControl/>
              <w:numPr>
                <w:ilvl w:val="0"/>
                <w:numId w:val="7"/>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具有中级职称以上可降低至本科；</w:t>
            </w:r>
          </w:p>
        </w:tc>
      </w:tr>
      <w:tr>
        <w:tblPrEx>
          <w:shd w:val="clear" w:color="auto" w:fill="auto"/>
          <w:tblCellMar>
            <w:top w:w="0" w:type="dxa"/>
            <w:left w:w="0" w:type="dxa"/>
            <w:bottom w:w="0" w:type="dxa"/>
            <w:right w:w="0" w:type="dxa"/>
          </w:tblCellMar>
        </w:tblPrEx>
        <w:trPr>
          <w:trHeight w:val="480" w:hRule="atLeast"/>
        </w:trPr>
        <w:tc>
          <w:tcPr>
            <w:tcW w:w="16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会计系</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审计学专职教师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8"/>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研究生及以上学历（学位）或者高级职称；</w:t>
            </w:r>
          </w:p>
          <w:p>
            <w:pPr>
              <w:keepNext w:val="0"/>
              <w:keepLines w:val="0"/>
              <w:widowControl/>
              <w:numPr>
                <w:ilvl w:val="0"/>
                <w:numId w:val="8"/>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能够承担审计学专业相应的教学任务，专业基础扎实，熟悉实践操作教学；</w:t>
            </w:r>
          </w:p>
        </w:tc>
      </w:tr>
      <w:tr>
        <w:tblPrEx>
          <w:shd w:val="clear" w:color="auto" w:fill="auto"/>
          <w:tblCellMar>
            <w:top w:w="0" w:type="dxa"/>
            <w:left w:w="0" w:type="dxa"/>
            <w:bottom w:w="0" w:type="dxa"/>
            <w:right w:w="0" w:type="dxa"/>
          </w:tblCellMar>
        </w:tblPrEx>
        <w:trPr>
          <w:trHeight w:val="48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会计学专职教师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9"/>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研究生及以上学历（学位）或者高级职称；</w:t>
            </w:r>
          </w:p>
          <w:p>
            <w:pPr>
              <w:keepNext w:val="0"/>
              <w:keepLines w:val="0"/>
              <w:widowControl/>
              <w:numPr>
                <w:ilvl w:val="0"/>
                <w:numId w:val="9"/>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能够承担会计学专业相应的教学任务，专业基础扎实，熟悉实践操作教学；</w:t>
            </w:r>
          </w:p>
        </w:tc>
      </w:tr>
      <w:tr>
        <w:tblPrEx>
          <w:shd w:val="clear" w:color="auto" w:fill="auto"/>
          <w:tblCellMar>
            <w:top w:w="0" w:type="dxa"/>
            <w:left w:w="0" w:type="dxa"/>
            <w:bottom w:w="0" w:type="dxa"/>
            <w:right w:w="0" w:type="dxa"/>
          </w:tblCellMar>
        </w:tblPrEx>
        <w:trPr>
          <w:trHeight w:val="48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财务管理专职教师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0"/>
              </w:numPr>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研究生及以上学历（学位）或者高级职称；</w:t>
            </w:r>
          </w:p>
          <w:p>
            <w:pPr>
              <w:keepNext w:val="0"/>
              <w:keepLines w:val="0"/>
              <w:widowControl/>
              <w:numPr>
                <w:ilvl w:val="0"/>
                <w:numId w:val="10"/>
              </w:numPr>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能够承担财务管理专业相应的教学任务，专业基础扎实，熟悉实践操作教学；</w:t>
            </w:r>
          </w:p>
        </w:tc>
      </w:tr>
      <w:tr>
        <w:tblPrEx>
          <w:shd w:val="clear" w:color="auto" w:fill="auto"/>
          <w:tblCellMar>
            <w:top w:w="0" w:type="dxa"/>
            <w:left w:w="0" w:type="dxa"/>
            <w:bottom w:w="0" w:type="dxa"/>
            <w:right w:w="0" w:type="dxa"/>
          </w:tblCellMar>
        </w:tblPrEx>
        <w:trPr>
          <w:trHeight w:val="480"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财富管理</w:t>
            </w:r>
            <w:r>
              <w:rPr>
                <w:rFonts w:hint="eastAsia" w:ascii="宋体" w:hAnsi="宋体" w:cs="宋体"/>
                <w:i w:val="0"/>
                <w:iCs w:val="0"/>
                <w:color w:val="000000"/>
                <w:kern w:val="0"/>
                <w:sz w:val="24"/>
                <w:szCs w:val="24"/>
                <w:u w:val="none"/>
                <w:lang w:val="en-US" w:eastAsia="zh-CN" w:bidi="ar"/>
              </w:rPr>
              <w:t>专业教师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1、硕士研究生（懂财税又懂数据库、Phtony的可放宽到财务管理、审计、会计专业本科）；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2、副高职称优先</w:t>
            </w:r>
            <w:r>
              <w:rPr>
                <w:rFonts w:hint="eastAsia" w:ascii="宋体" w:hAnsi="宋体" w:cs="宋体"/>
                <w:i w:val="0"/>
                <w:iCs w:val="0"/>
                <w:color w:val="000000"/>
                <w:kern w:val="0"/>
                <w:sz w:val="24"/>
                <w:szCs w:val="24"/>
                <w:u w:val="none"/>
                <w:lang w:val="en-US" w:eastAsia="zh-CN" w:bidi="ar"/>
              </w:rPr>
              <w:t>考虑</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3、热爱教育事业，有团队合作精神，工作积极主动、做事踏实，表达沟通能力好</w:t>
            </w:r>
          </w:p>
        </w:tc>
      </w:tr>
      <w:tr>
        <w:tblPrEx>
          <w:shd w:val="clear" w:color="auto" w:fill="auto"/>
          <w:tblCellMar>
            <w:top w:w="0" w:type="dxa"/>
            <w:left w:w="0" w:type="dxa"/>
            <w:bottom w:w="0" w:type="dxa"/>
            <w:right w:w="0" w:type="dxa"/>
          </w:tblCellMar>
        </w:tblPrEx>
        <w:trPr>
          <w:trHeight w:val="480" w:hRule="atLeast"/>
        </w:trPr>
        <w:tc>
          <w:tcPr>
            <w:tcW w:w="16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市场调查与统计分析</w:t>
            </w: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专业教师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1、硕士研究生（懂财税又懂数据库、Phtony的可放宽到财务管理、审计、会计专业本科）；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2、副高职称优先</w:t>
            </w:r>
            <w:r>
              <w:rPr>
                <w:rFonts w:hint="eastAsia" w:ascii="宋体" w:hAnsi="宋体" w:cs="宋体"/>
                <w:i w:val="0"/>
                <w:iCs w:val="0"/>
                <w:color w:val="000000"/>
                <w:kern w:val="0"/>
                <w:sz w:val="24"/>
                <w:szCs w:val="24"/>
                <w:u w:val="none"/>
                <w:lang w:val="en-US" w:eastAsia="zh-CN" w:bidi="ar"/>
              </w:rPr>
              <w:t>考虑</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3、热爱教育事业，有团队合作精神，工作积极主动、做事踏实，表达沟通能力好</w:t>
            </w:r>
          </w:p>
        </w:tc>
      </w:tr>
      <w:tr>
        <w:tblPrEx>
          <w:shd w:val="clear" w:color="auto" w:fill="auto"/>
          <w:tblCellMar>
            <w:top w:w="0" w:type="dxa"/>
            <w:left w:w="0" w:type="dxa"/>
            <w:bottom w:w="0" w:type="dxa"/>
            <w:right w:w="0" w:type="dxa"/>
          </w:tblCellMar>
        </w:tblPrEx>
        <w:trPr>
          <w:trHeight w:val="90" w:hRule="atLeast"/>
        </w:trPr>
        <w:tc>
          <w:tcPr>
            <w:tcW w:w="16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信息工程系</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电子商务专职教师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1.电子商务相关课程资源的研发，包括：课程大纲、课件PPT、案例研发、试题库及其他教辅资料；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2.根据学校教务部门制定的教学计划，保质保量的按时完成专业课程或实训课程的教学任务；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3.协助配合其他岗位或领导交办的其他相关工作。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1.本科及以上学历，电子商务、网络营销、新媒体等相关专业；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2.两年以上电子商务行业工作经验，熟悉主流电商平台；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3.熟悉网页设计、短视频制作、新媒体营销、电商直播、营销策划、数据分析等知识和实操技术；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4.热爱教育事业，师德优良，有较强的学习能力和实践教学能力；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5.有新媒体运营企业、主流媒体等行业工作经验者优先；有新媒体教师经验者优先。</w:t>
            </w:r>
          </w:p>
        </w:tc>
      </w:tr>
      <w:tr>
        <w:tblPrEx>
          <w:shd w:val="clear" w:color="auto" w:fill="auto"/>
          <w:tblCellMar>
            <w:top w:w="0" w:type="dxa"/>
            <w:left w:w="0" w:type="dxa"/>
            <w:bottom w:w="0" w:type="dxa"/>
            <w:right w:w="0" w:type="dxa"/>
          </w:tblCellMar>
        </w:tblPrEx>
        <w:trPr>
          <w:trHeight w:val="2420" w:hRule="atLeast"/>
        </w:trPr>
        <w:tc>
          <w:tcPr>
            <w:tcW w:w="161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物联网专业教师</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1.担任一线教学工作，主要教授物联网应用技术专业课程及部分电子通信网络类专业课程；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2.能担任嵌入式系统、电子电路、物联网等相关课程的教学, 1年及以上软件开发或电路设计经验者优先；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3.积极参与教研工作，承担课程教学辅导和带领学生实训、实操等教学任务；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4.服从学校工作安排，协助配合其他岗位或领导交办的其他相关工作。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1.全日制研究生学历或1年及以上工作经验的优秀本科生，或者具有中级职称及以上的工作者；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2.物联网工程、传感网技术、智能电网信息工程等物联网相关专业；有实际工作经验或物联网相关前沿技术的项目经历者优先；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3.熟悉物联网技术原理，熟悉物联网相关技术趋势，熟悉主流物联网技术至少两种；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4.具备团队合作意识，做事踏实，有良好的沟通协调、表达能力；有较强的动手能力、 问题分析、解决能力；具备一定的科研能力；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5.能够胜任物联网应用技术专业相关课程教学。</w:t>
            </w:r>
          </w:p>
        </w:tc>
      </w:tr>
      <w:tr>
        <w:tblPrEx>
          <w:shd w:val="clear" w:color="auto" w:fill="auto"/>
          <w:tblCellMar>
            <w:top w:w="0" w:type="dxa"/>
            <w:left w:w="0" w:type="dxa"/>
            <w:bottom w:w="0" w:type="dxa"/>
            <w:right w:w="0" w:type="dxa"/>
          </w:tblCellMar>
        </w:tblPrEx>
        <w:trPr>
          <w:trHeight w:val="90" w:hRule="atLeast"/>
        </w:trPr>
        <w:tc>
          <w:tcPr>
            <w:tcW w:w="161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移动互联应用技术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1.担任一线教学工作，承担移动互联应用技术专业课程的教学，参与教科研，承担专业技能比赛；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2.根据学校教务部门制定的教学计划，保质保量的按时完成专业课程或实训课程的教学任务；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3.协助配合其他岗位或领导交办的其他相关工作。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1.本科及以上学历，软件工程、移动互联应用技术类等相关专业；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2.具有Java、Android程序设计开发1年及以上相关企业实践经验；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3.具备团队合作意识，具有良好的语言表达能力，有较强的学习能力和实践教学能力；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4.能够胜任移动互联应用技术专业相关课程教学。</w:t>
            </w:r>
          </w:p>
        </w:tc>
      </w:tr>
      <w:tr>
        <w:tblPrEx>
          <w:shd w:val="clear" w:color="auto" w:fill="auto"/>
          <w:tblCellMar>
            <w:top w:w="0" w:type="dxa"/>
            <w:left w:w="0" w:type="dxa"/>
            <w:bottom w:w="0" w:type="dxa"/>
            <w:right w:w="0" w:type="dxa"/>
          </w:tblCellMar>
        </w:tblPrEx>
        <w:trPr>
          <w:trHeight w:val="1275"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电子信息工程技术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1.担任一线教学工作，承担电子信息工程技术专业课程的教学，参与教科研，承担电子信息技术专业技能比赛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2.根据学校教务部门制定的教学计划，保质保量的按时完成专业课程或实训课程的教学任务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3.协助配合其他岗位或其他部门完成相关工作。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1.电子信息技术、通信技术类本科及以上学历，1年及以上相关企业实践经验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2.熟悉电子信息技术相关理论，熟悉电子级通信类企业生产工艺管理和检测技术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3.具备团队合作意识，具有良好的语言表达能力，有较强的学习能力和实践教学能力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4.能够胜任电子信息技术专业相关课程教学</w:t>
            </w:r>
          </w:p>
        </w:tc>
      </w:tr>
      <w:tr>
        <w:tblPrEx>
          <w:shd w:val="clear" w:color="auto" w:fill="auto"/>
          <w:tblCellMar>
            <w:top w:w="0" w:type="dxa"/>
            <w:left w:w="0" w:type="dxa"/>
            <w:bottom w:w="0" w:type="dxa"/>
            <w:right w:w="0" w:type="dxa"/>
          </w:tblCellMar>
        </w:tblPrEx>
        <w:trPr>
          <w:trHeight w:val="648" w:hRule="atLeast"/>
        </w:trPr>
        <w:tc>
          <w:tcPr>
            <w:tcW w:w="161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w:t>
            </w:r>
            <w:r>
              <w:rPr>
                <w:rFonts w:hint="eastAsia" w:ascii="宋体" w:hAnsi="宋体" w:cs="宋体"/>
                <w:i w:val="0"/>
                <w:iCs w:val="0"/>
                <w:color w:val="000000"/>
                <w:kern w:val="0"/>
                <w:sz w:val="24"/>
                <w:szCs w:val="24"/>
                <w:u w:val="none"/>
                <w:lang w:val="en-US" w:eastAsia="zh-CN" w:bidi="ar"/>
              </w:rPr>
              <w:t>技术服务与营销</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岗位职责：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1.担任一线教学工作，承担汽车技术服务与营销专业的课程教学；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2.积极参与教科研，承担技能比赛任务；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3.根据学校教务部门制定的教学计划，保质保量的按时完成专业课程或实训课程的教学任务；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4.协助配合其他岗位或领导交办的其他相关工作。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1.本科及以上学历，汽车服务工程、汽车制造类相关专业；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2.具有1年以上汽车技术服务和汽车营销经验者，持有汽车维修高级工或二手车评估师职业资格证书；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2.熟悉汽车构造、新能源汽车结构及工作原理；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3.具备团队合作意识，具有良好的语言表达能力，有较强的学习能力和实践教学能力；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4.能够胜任汽车技术服务与营销相关课程教学。</w:t>
            </w:r>
          </w:p>
        </w:tc>
      </w:tr>
      <w:tr>
        <w:tblPrEx>
          <w:shd w:val="clear" w:color="auto" w:fill="auto"/>
          <w:tblCellMar>
            <w:top w:w="0" w:type="dxa"/>
            <w:left w:w="0" w:type="dxa"/>
            <w:bottom w:w="0" w:type="dxa"/>
            <w:right w:w="0" w:type="dxa"/>
          </w:tblCellMar>
        </w:tblPrEx>
        <w:trPr>
          <w:trHeight w:val="660" w:hRule="atLeast"/>
        </w:trPr>
        <w:tc>
          <w:tcPr>
            <w:tcW w:w="16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w:t>
            </w:r>
            <w:r>
              <w:rPr>
                <w:rFonts w:hint="eastAsia" w:ascii="宋体" w:hAnsi="宋体" w:cs="宋体"/>
                <w:i w:val="0"/>
                <w:iCs w:val="0"/>
                <w:color w:val="000000"/>
                <w:kern w:val="0"/>
                <w:sz w:val="24"/>
                <w:szCs w:val="24"/>
                <w:u w:val="none"/>
                <w:lang w:val="en-US" w:eastAsia="zh-CN" w:bidi="ar"/>
              </w:rPr>
              <w:t>检测</w:t>
            </w:r>
            <w:r>
              <w:rPr>
                <w:rFonts w:hint="eastAsia" w:ascii="宋体" w:hAnsi="宋体" w:eastAsia="宋体" w:cs="宋体"/>
                <w:i w:val="0"/>
                <w:iCs w:val="0"/>
                <w:color w:val="000000"/>
                <w:kern w:val="0"/>
                <w:sz w:val="24"/>
                <w:szCs w:val="24"/>
                <w:u w:val="none"/>
                <w:lang w:val="en-US" w:eastAsia="zh-CN" w:bidi="ar"/>
              </w:rPr>
              <w:t>与维修技术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1、担任一线教学工作，承担汽车专业课程的教学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2、两年及以上汽车维修经验者，具有汽车维修高级工或技师职业资格证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3、熟悉汽车专业的理论知识、技能和方法，具有较好的语言表达能力</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4、积极参与教科研，承担实训、技能比赛、教学任务；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招聘条件：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1、全日制汽车专业类本科及以上学历，1年汽车维修企业的实践经验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2、熟悉汽车构造原理和汽车电控系统，熟悉新能源汽车技术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3、具备团队合作意识，做事踏实，善沟通、能表达，有实践动手能力，具有汽车维修高级工以上职业资格证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4、能够胜任汽车专业相关课程教学</w:t>
            </w:r>
            <w:r>
              <w:rPr>
                <w:rFonts w:hint="eastAsia" w:ascii="宋体" w:hAnsi="宋体" w:cs="宋体"/>
                <w:i w:val="0"/>
                <w:iCs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660" w:hRule="atLeast"/>
        </w:trPr>
        <w:tc>
          <w:tcPr>
            <w:tcW w:w="1611"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学生事务部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辅导员</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7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岗位要求：</w:t>
            </w:r>
            <w:r>
              <w:rPr>
                <w:rFonts w:hint="eastAsia" w:ascii="宋体" w:hAnsi="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1、本科以上学历，中共党员；</w:t>
            </w:r>
          </w:p>
          <w:p>
            <w:pPr>
              <w:keepNext w:val="0"/>
              <w:keepLines w:val="0"/>
              <w:widowControl/>
              <w:suppressLineNumbers w:val="0"/>
              <w:spacing w:line="240" w:lineRule="auto"/>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2、专业不限，思政、心理学专业优先考虑；</w:t>
            </w:r>
          </w:p>
          <w:p>
            <w:pPr>
              <w:keepNext w:val="0"/>
              <w:keepLines w:val="0"/>
              <w:widowControl/>
              <w:numPr>
                <w:ilvl w:val="0"/>
                <w:numId w:val="10"/>
              </w:numPr>
              <w:suppressLineNumbers w:val="0"/>
              <w:spacing w:line="240" w:lineRule="auto"/>
              <w:ind w:left="0" w:leftChars="0" w:firstLine="0" w:firstLineChars="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思想素质过硬，身体健康；</w:t>
            </w:r>
          </w:p>
          <w:p>
            <w:pPr>
              <w:keepNext w:val="0"/>
              <w:keepLines w:val="0"/>
              <w:widowControl/>
              <w:numPr>
                <w:ilvl w:val="0"/>
                <w:numId w:val="10"/>
              </w:numPr>
              <w:suppressLineNumbers w:val="0"/>
              <w:spacing w:line="240" w:lineRule="auto"/>
              <w:ind w:left="0" w:leftChars="0" w:firstLine="0" w:firstLineChars="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沟通能力、适应能力强；</w:t>
            </w:r>
          </w:p>
          <w:p>
            <w:pPr>
              <w:keepNext w:val="0"/>
              <w:keepLines w:val="0"/>
              <w:widowControl/>
              <w:numPr>
                <w:ilvl w:val="0"/>
                <w:numId w:val="10"/>
              </w:numPr>
              <w:suppressLineNumbers w:val="0"/>
              <w:spacing w:line="240" w:lineRule="auto"/>
              <w:ind w:left="0" w:leftChars="0" w:firstLine="0" w:firstLineChars="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熟练使用办公软件，接受住校；</w:t>
            </w:r>
          </w:p>
        </w:tc>
      </w:tr>
      <w:tr>
        <w:tblPrEx>
          <w:tblCellMar>
            <w:top w:w="0" w:type="dxa"/>
            <w:left w:w="0" w:type="dxa"/>
            <w:bottom w:w="0" w:type="dxa"/>
            <w:right w:w="0" w:type="dxa"/>
          </w:tblCellMar>
        </w:tblPrEx>
        <w:trPr>
          <w:trHeight w:val="960" w:hRule="atLeast"/>
        </w:trPr>
        <w:tc>
          <w:tcPr>
            <w:tcW w:w="112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360" w:lineRule="auto"/>
              <w:jc w:val="left"/>
              <w:textAlignment w:val="center"/>
              <w:rPr>
                <w:rFonts w:hint="default"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薪资：年薪5万至12万</w:t>
            </w:r>
          </w:p>
          <w:p>
            <w:pPr>
              <w:keepNext w:val="0"/>
              <w:keepLines w:val="0"/>
              <w:widowControl/>
              <w:numPr>
                <w:ilvl w:val="0"/>
                <w:numId w:val="0"/>
              </w:numPr>
              <w:suppressLineNumbers w:val="0"/>
              <w:spacing w:line="360" w:lineRule="auto"/>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b/>
                <w:bCs/>
                <w:i w:val="0"/>
                <w:color w:val="000000"/>
                <w:kern w:val="0"/>
                <w:sz w:val="24"/>
                <w:szCs w:val="24"/>
                <w:u w:val="none"/>
                <w:lang w:val="en-US" w:eastAsia="zh-CN" w:bidi="ar"/>
              </w:rPr>
              <w:t>福利待遇：周末双休、带薪寒暑假、提供免费住宿、上下班交通车；提供生活补贴、交通补贴；节假日福利；生日福利</w:t>
            </w:r>
          </w:p>
        </w:tc>
      </w:tr>
    </w:tbl>
    <w:p>
      <w:pPr>
        <w:keepNext w:val="0"/>
        <w:keepLines w:val="0"/>
        <w:pageBreakBefore w:val="0"/>
        <w:widowControl/>
        <w:numPr>
          <w:ilvl w:val="0"/>
          <w:numId w:val="0"/>
        </w:numPr>
        <w:kinsoku/>
        <w:wordWrap w:val="0"/>
        <w:overflowPunct/>
        <w:topLinePunct w:val="0"/>
        <w:autoSpaceDE/>
        <w:autoSpaceDN/>
        <w:bidi w:val="0"/>
        <w:adjustRightInd/>
        <w:snapToGrid/>
        <w:ind w:leftChars="0"/>
        <w:jc w:val="center"/>
        <w:textAlignment w:val="auto"/>
        <w:rPr>
          <w:rFonts w:hint="eastAsia" w:ascii="宋体" w:cs="宋体"/>
          <w:b/>
          <w:kern w:val="0"/>
          <w:sz w:val="28"/>
          <w:szCs w:val="28"/>
          <w:lang w:val="zh-CN"/>
        </w:rPr>
      </w:pPr>
      <w:r>
        <w:rPr>
          <w:rFonts w:hint="eastAsia" w:ascii="宋体" w:cs="宋体"/>
          <w:b/>
          <w:kern w:val="0"/>
          <w:sz w:val="28"/>
          <w:szCs w:val="28"/>
          <w:lang w:val="zh-CN"/>
        </w:rPr>
        <w:t>四、招聘流程</w:t>
      </w:r>
    </w:p>
    <w:p>
      <w:pPr>
        <w:keepNext w:val="0"/>
        <w:keepLines w:val="0"/>
        <w:pageBreakBefore w:val="0"/>
        <w:widowControl/>
        <w:numPr>
          <w:ilvl w:val="0"/>
          <w:numId w:val="0"/>
        </w:numPr>
        <w:kinsoku/>
        <w:wordWrap w:val="0"/>
        <w:overflowPunct/>
        <w:topLinePunct w:val="0"/>
        <w:autoSpaceDE/>
        <w:autoSpaceDN/>
        <w:bidi w:val="0"/>
        <w:adjustRightInd/>
        <w:snapToGrid/>
        <w:ind w:leftChars="0"/>
        <w:jc w:val="both"/>
        <w:textAlignment w:val="auto"/>
        <w:rPr>
          <w:rFonts w:hint="eastAsia" w:ascii="宋体" w:cs="宋体"/>
          <w:b w:val="0"/>
          <w:bCs/>
          <w:kern w:val="0"/>
          <w:sz w:val="24"/>
          <w:szCs w:val="24"/>
          <w:lang w:val="zh-CN"/>
        </w:rPr>
      </w:pPr>
      <w:r>
        <w:rPr>
          <w:rFonts w:hint="eastAsia" w:ascii="宋体" w:cs="宋体"/>
          <w:b w:val="0"/>
          <w:bCs/>
          <w:kern w:val="0"/>
          <w:sz w:val="24"/>
          <w:szCs w:val="24"/>
          <w:lang w:val="zh-CN"/>
        </w:rPr>
        <w:t>（一）高层次人才，请直接致电学院人事处，沟通初步意向</w:t>
      </w:r>
    </w:p>
    <w:p>
      <w:pPr>
        <w:keepNext w:val="0"/>
        <w:keepLines w:val="0"/>
        <w:pageBreakBefore w:val="0"/>
        <w:widowControl/>
        <w:numPr>
          <w:ilvl w:val="0"/>
          <w:numId w:val="0"/>
        </w:numPr>
        <w:kinsoku/>
        <w:wordWrap w:val="0"/>
        <w:overflowPunct/>
        <w:topLinePunct w:val="0"/>
        <w:autoSpaceDE/>
        <w:autoSpaceDN/>
        <w:bidi w:val="0"/>
        <w:adjustRightInd/>
        <w:snapToGrid/>
        <w:ind w:leftChars="0"/>
        <w:jc w:val="both"/>
        <w:textAlignment w:val="auto"/>
        <w:rPr>
          <w:rFonts w:hint="eastAsia" w:ascii="宋体" w:cs="宋体"/>
          <w:b w:val="0"/>
          <w:bCs/>
          <w:kern w:val="0"/>
          <w:sz w:val="24"/>
          <w:szCs w:val="24"/>
          <w:lang w:val="zh-CN"/>
        </w:rPr>
      </w:pPr>
      <w:r>
        <w:rPr>
          <w:rFonts w:hint="eastAsia" w:ascii="宋体" w:cs="宋体"/>
          <w:b w:val="0"/>
          <w:bCs/>
          <w:kern w:val="0"/>
          <w:sz w:val="24"/>
          <w:szCs w:val="24"/>
          <w:lang w:val="zh-CN"/>
        </w:rPr>
        <w:t>（二）专业教师与行政职能岗位</w:t>
      </w:r>
    </w:p>
    <w:p>
      <w:pPr>
        <w:keepNext w:val="0"/>
        <w:keepLines w:val="0"/>
        <w:pageBreakBefore w:val="0"/>
        <w:widowControl/>
        <w:numPr>
          <w:ilvl w:val="0"/>
          <w:numId w:val="0"/>
        </w:numPr>
        <w:kinsoku/>
        <w:wordWrap w:val="0"/>
        <w:overflowPunct/>
        <w:topLinePunct w:val="0"/>
        <w:autoSpaceDE/>
        <w:autoSpaceDN/>
        <w:bidi w:val="0"/>
        <w:adjustRightInd/>
        <w:snapToGrid/>
        <w:ind w:leftChars="0"/>
        <w:jc w:val="both"/>
        <w:textAlignment w:val="auto"/>
        <w:rPr>
          <w:rFonts w:hint="eastAsia" w:ascii="宋体" w:cs="宋体"/>
          <w:b w:val="0"/>
          <w:bCs/>
          <w:kern w:val="0"/>
          <w:sz w:val="24"/>
          <w:szCs w:val="24"/>
          <w:lang w:val="zh-CN"/>
        </w:rPr>
      </w:pPr>
      <w:r>
        <w:rPr>
          <w:rFonts w:hint="eastAsia" w:ascii="宋体" w:cs="宋体"/>
          <w:b w:val="0"/>
          <w:bCs/>
          <w:kern w:val="0"/>
          <w:sz w:val="24"/>
          <w:szCs w:val="24"/>
          <w:lang w:val="zh-CN"/>
        </w:rPr>
        <w:t>1.请将个人简历、个人证件扫描件（毕业证、学历证、资格证书等其它个人能力证明材料）以附件形式，按“应聘岗位+学校+姓名+学历+专业+政治面貌”命名（如：“市场营销老师+川大+张三+硕士+工商管理+党员”），将简历发送至</w:t>
      </w:r>
      <w:r>
        <w:rPr>
          <w:rFonts w:hint="eastAsia" w:ascii="宋体" w:cs="宋体"/>
          <w:b w:val="0"/>
          <w:bCs/>
          <w:kern w:val="0"/>
          <w:sz w:val="24"/>
          <w:szCs w:val="24"/>
          <w:lang w:val="en-US" w:eastAsia="zh-CN"/>
        </w:rPr>
        <w:t>hrtianyi@126.com</w:t>
      </w:r>
      <w:r>
        <w:rPr>
          <w:rFonts w:hint="eastAsia" w:ascii="宋体" w:cs="宋体"/>
          <w:b w:val="0"/>
          <w:bCs/>
          <w:kern w:val="0"/>
          <w:sz w:val="24"/>
          <w:szCs w:val="24"/>
          <w:lang w:val="zh-CN"/>
        </w:rPr>
        <w:t>邮箱，或在前程无忧上投递简历，请勿重复投递。</w:t>
      </w:r>
    </w:p>
    <w:p>
      <w:pPr>
        <w:keepNext w:val="0"/>
        <w:keepLines w:val="0"/>
        <w:pageBreakBefore w:val="0"/>
        <w:widowControl/>
        <w:numPr>
          <w:ilvl w:val="0"/>
          <w:numId w:val="0"/>
        </w:numPr>
        <w:kinsoku/>
        <w:wordWrap w:val="0"/>
        <w:overflowPunct/>
        <w:topLinePunct w:val="0"/>
        <w:autoSpaceDE/>
        <w:autoSpaceDN/>
        <w:bidi w:val="0"/>
        <w:adjustRightInd/>
        <w:snapToGrid/>
        <w:ind w:leftChars="0"/>
        <w:jc w:val="both"/>
        <w:textAlignment w:val="auto"/>
        <w:rPr>
          <w:rFonts w:hint="eastAsia" w:ascii="宋体" w:cs="宋体"/>
          <w:b w:val="0"/>
          <w:bCs/>
          <w:kern w:val="0"/>
          <w:sz w:val="24"/>
          <w:szCs w:val="24"/>
          <w:lang w:val="zh-CN"/>
        </w:rPr>
      </w:pPr>
      <w:r>
        <w:rPr>
          <w:rFonts w:hint="eastAsia" w:ascii="宋体" w:cs="宋体"/>
          <w:b w:val="0"/>
          <w:bCs/>
          <w:kern w:val="0"/>
          <w:sz w:val="24"/>
          <w:szCs w:val="24"/>
          <w:lang w:val="zh-CN"/>
        </w:rPr>
        <w:t>2.初审：学院将对简历材料进行初审，符合应聘岗位要求的，学院将尽快予以回复，确定面试时间。不符合应聘岗位需求者不再另行通知。</w:t>
      </w:r>
    </w:p>
    <w:p>
      <w:pPr>
        <w:keepNext w:val="0"/>
        <w:keepLines w:val="0"/>
        <w:pageBreakBefore w:val="0"/>
        <w:widowControl/>
        <w:numPr>
          <w:ilvl w:val="0"/>
          <w:numId w:val="0"/>
        </w:numPr>
        <w:kinsoku/>
        <w:wordWrap w:val="0"/>
        <w:overflowPunct/>
        <w:topLinePunct w:val="0"/>
        <w:autoSpaceDE/>
        <w:autoSpaceDN/>
        <w:bidi w:val="0"/>
        <w:adjustRightInd/>
        <w:snapToGrid/>
        <w:ind w:leftChars="0"/>
        <w:jc w:val="both"/>
        <w:textAlignment w:val="auto"/>
        <w:rPr>
          <w:rFonts w:hint="eastAsia" w:ascii="宋体" w:cs="宋体"/>
          <w:b w:val="0"/>
          <w:bCs/>
          <w:kern w:val="0"/>
          <w:sz w:val="24"/>
          <w:szCs w:val="24"/>
          <w:lang w:val="zh-CN"/>
        </w:rPr>
      </w:pPr>
      <w:r>
        <w:rPr>
          <w:rFonts w:hint="eastAsia" w:ascii="宋体" w:cs="宋体"/>
          <w:b w:val="0"/>
          <w:bCs/>
          <w:kern w:val="0"/>
          <w:sz w:val="24"/>
          <w:szCs w:val="24"/>
          <w:lang w:val="zh-CN"/>
        </w:rPr>
        <w:t>3.面试考核：学院根据岗位要求，采用面试、试讲等方式进行综合考核。通过初审的应聘者，需携带本人身份证、毕业证、学位证、教师资格证、职称证、业绩成果等相关证书的原件及复印件前往学院参加面试。</w:t>
      </w:r>
    </w:p>
    <w:p>
      <w:pPr>
        <w:keepNext w:val="0"/>
        <w:keepLines w:val="0"/>
        <w:pageBreakBefore w:val="0"/>
        <w:widowControl/>
        <w:numPr>
          <w:ilvl w:val="0"/>
          <w:numId w:val="0"/>
        </w:numPr>
        <w:kinsoku/>
        <w:wordWrap w:val="0"/>
        <w:overflowPunct/>
        <w:topLinePunct w:val="0"/>
        <w:autoSpaceDE/>
        <w:autoSpaceDN/>
        <w:bidi w:val="0"/>
        <w:adjustRightInd/>
        <w:snapToGrid/>
        <w:ind w:leftChars="0"/>
        <w:jc w:val="both"/>
        <w:textAlignment w:val="auto"/>
        <w:rPr>
          <w:rFonts w:hint="eastAsia" w:ascii="宋体" w:cs="宋体"/>
          <w:b w:val="0"/>
          <w:bCs/>
          <w:kern w:val="0"/>
          <w:sz w:val="24"/>
          <w:szCs w:val="24"/>
          <w:lang w:val="zh-CN"/>
        </w:rPr>
      </w:pPr>
      <w:r>
        <w:rPr>
          <w:rFonts w:hint="eastAsia" w:ascii="宋体" w:cs="宋体"/>
          <w:b w:val="0"/>
          <w:bCs/>
          <w:kern w:val="0"/>
          <w:sz w:val="24"/>
          <w:szCs w:val="24"/>
          <w:lang w:val="zh-CN"/>
        </w:rPr>
        <w:t>4.录用：招聘小组将根据综合考核结果确定拟录用人员名单，经过入职体检、政审合格后的人员，学院正式通知本人入职。</w:t>
      </w:r>
    </w:p>
    <w:p>
      <w:pPr>
        <w:keepNext w:val="0"/>
        <w:keepLines w:val="0"/>
        <w:pageBreakBefore w:val="0"/>
        <w:widowControl/>
        <w:numPr>
          <w:ilvl w:val="0"/>
          <w:numId w:val="0"/>
        </w:numPr>
        <w:kinsoku/>
        <w:wordWrap w:val="0"/>
        <w:overflowPunct/>
        <w:topLinePunct w:val="0"/>
        <w:autoSpaceDE/>
        <w:autoSpaceDN/>
        <w:bidi w:val="0"/>
        <w:adjustRightInd/>
        <w:snapToGrid/>
        <w:ind w:leftChars="0"/>
        <w:jc w:val="center"/>
        <w:textAlignment w:val="auto"/>
        <w:rPr>
          <w:rFonts w:hint="eastAsia" w:ascii="宋体" w:cs="宋体"/>
          <w:b/>
          <w:kern w:val="0"/>
          <w:sz w:val="28"/>
          <w:szCs w:val="28"/>
          <w:lang w:val="zh-CN"/>
        </w:rPr>
      </w:pPr>
      <w:r>
        <w:rPr>
          <w:rFonts w:hint="eastAsia" w:ascii="宋体" w:cs="宋体"/>
          <w:b/>
          <w:kern w:val="0"/>
          <w:sz w:val="28"/>
          <w:szCs w:val="28"/>
          <w:lang w:val="zh-CN"/>
        </w:rPr>
        <w:t>五、联系方式</w:t>
      </w: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hint="eastAsia" w:ascii="宋体" w:cs="宋体"/>
          <w:b w:val="0"/>
          <w:bCs/>
          <w:kern w:val="0"/>
          <w:sz w:val="24"/>
          <w:szCs w:val="24"/>
          <w:lang w:val="zh-CN"/>
        </w:rPr>
      </w:pPr>
      <w:r>
        <w:rPr>
          <w:rFonts w:hint="eastAsia" w:ascii="宋体" w:cs="宋体"/>
          <w:b w:val="0"/>
          <w:bCs/>
          <w:kern w:val="0"/>
          <w:sz w:val="24"/>
          <w:szCs w:val="24"/>
          <w:lang w:val="zh-CN"/>
        </w:rPr>
        <w:t>联系电话：</w:t>
      </w:r>
      <w:r>
        <w:rPr>
          <w:rFonts w:hint="eastAsia" w:ascii="宋体" w:cs="宋体"/>
          <w:b w:val="0"/>
          <w:bCs/>
          <w:kern w:val="0"/>
          <w:sz w:val="24"/>
          <w:szCs w:val="24"/>
          <w:lang w:val="en-US" w:eastAsia="zh-CN"/>
        </w:rPr>
        <w:t>0838-3210502   19383256581</w:t>
      </w:r>
      <w:r>
        <w:rPr>
          <w:rFonts w:hint="eastAsia" w:ascii="宋体" w:cs="宋体"/>
          <w:b w:val="0"/>
          <w:bCs/>
          <w:kern w:val="0"/>
          <w:sz w:val="24"/>
          <w:szCs w:val="24"/>
          <w:lang w:val="zh-CN"/>
        </w:rPr>
        <w:t>（微信同号）</w:t>
      </w:r>
      <w:r>
        <w:rPr>
          <w:rFonts w:hint="eastAsia" w:ascii="宋体" w:cs="宋体"/>
          <w:b w:val="0"/>
          <w:bCs/>
          <w:kern w:val="0"/>
          <w:sz w:val="24"/>
          <w:szCs w:val="24"/>
          <w:lang w:val="en-US" w:eastAsia="zh-CN"/>
        </w:rPr>
        <w:t>（备注姓名+专业+应聘岗位）</w:t>
      </w:r>
    </w:p>
    <w:p>
      <w:pPr>
        <w:rPr>
          <w:rFonts w:hint="eastAsia" w:ascii="宋体" w:cs="宋体"/>
          <w:b w:val="0"/>
          <w:bCs/>
          <w:kern w:val="0"/>
          <w:sz w:val="24"/>
          <w:szCs w:val="24"/>
          <w:lang w:val="zh-CN"/>
        </w:rPr>
      </w:pPr>
      <w:r>
        <w:rPr>
          <w:rFonts w:hint="eastAsia" w:ascii="宋体" w:cs="宋体"/>
          <w:b w:val="0"/>
          <w:bCs/>
          <w:kern w:val="0"/>
          <w:sz w:val="24"/>
          <w:szCs w:val="24"/>
          <w:lang w:val="zh-CN"/>
        </w:rPr>
        <w:t xml:space="preserve">联系人：向老师 </w:t>
      </w: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hint="eastAsia" w:ascii="宋体" w:cs="宋体"/>
          <w:b w:val="0"/>
          <w:bCs/>
          <w:kern w:val="0"/>
          <w:sz w:val="24"/>
          <w:szCs w:val="24"/>
          <w:lang w:val="en-US" w:eastAsia="zh-CN"/>
        </w:rPr>
      </w:pPr>
      <w:r>
        <w:rPr>
          <w:rFonts w:hint="eastAsia" w:ascii="宋体" w:cs="宋体"/>
          <w:b w:val="0"/>
          <w:bCs/>
          <w:kern w:val="0"/>
          <w:sz w:val="24"/>
          <w:szCs w:val="24"/>
          <w:lang w:val="zh-CN"/>
        </w:rPr>
        <w:t xml:space="preserve">学院地址：四川省德阳市绵竹市二环路东段88号四川天一学院 </w:t>
      </w:r>
    </w:p>
    <w:sectPr>
      <w:pgSz w:w="11906" w:h="16838"/>
      <w:pgMar w:top="1440" w:right="782" w:bottom="1440" w:left="7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394CD"/>
    <w:multiLevelType w:val="singleLevel"/>
    <w:tmpl w:val="82A394CD"/>
    <w:lvl w:ilvl="0" w:tentative="0">
      <w:start w:val="1"/>
      <w:numFmt w:val="decimal"/>
      <w:suff w:val="nothing"/>
      <w:lvlText w:val="%1、"/>
      <w:lvlJc w:val="left"/>
    </w:lvl>
  </w:abstractNum>
  <w:abstractNum w:abstractNumId="1">
    <w:nsid w:val="A0C8C1EC"/>
    <w:multiLevelType w:val="singleLevel"/>
    <w:tmpl w:val="A0C8C1EC"/>
    <w:lvl w:ilvl="0" w:tentative="0">
      <w:start w:val="1"/>
      <w:numFmt w:val="decimal"/>
      <w:suff w:val="nothing"/>
      <w:lvlText w:val="%1、"/>
      <w:lvlJc w:val="left"/>
    </w:lvl>
  </w:abstractNum>
  <w:abstractNum w:abstractNumId="2">
    <w:nsid w:val="A3C12A24"/>
    <w:multiLevelType w:val="singleLevel"/>
    <w:tmpl w:val="A3C12A24"/>
    <w:lvl w:ilvl="0" w:tentative="0">
      <w:start w:val="1"/>
      <w:numFmt w:val="decimal"/>
      <w:suff w:val="nothing"/>
      <w:lvlText w:val="%1、"/>
      <w:lvlJc w:val="left"/>
    </w:lvl>
  </w:abstractNum>
  <w:abstractNum w:abstractNumId="3">
    <w:nsid w:val="BE300D2B"/>
    <w:multiLevelType w:val="singleLevel"/>
    <w:tmpl w:val="BE300D2B"/>
    <w:lvl w:ilvl="0" w:tentative="0">
      <w:start w:val="2"/>
      <w:numFmt w:val="chineseCounting"/>
      <w:suff w:val="nothing"/>
      <w:lvlText w:val="%1、"/>
      <w:lvlJc w:val="left"/>
      <w:rPr>
        <w:rFonts w:hint="eastAsia"/>
      </w:rPr>
    </w:lvl>
  </w:abstractNum>
  <w:abstractNum w:abstractNumId="4">
    <w:nsid w:val="DF0D1196"/>
    <w:multiLevelType w:val="singleLevel"/>
    <w:tmpl w:val="DF0D1196"/>
    <w:lvl w:ilvl="0" w:tentative="0">
      <w:start w:val="1"/>
      <w:numFmt w:val="decimal"/>
      <w:suff w:val="nothing"/>
      <w:lvlText w:val="%1、"/>
      <w:lvlJc w:val="left"/>
    </w:lvl>
  </w:abstractNum>
  <w:abstractNum w:abstractNumId="5">
    <w:nsid w:val="0679CA95"/>
    <w:multiLevelType w:val="singleLevel"/>
    <w:tmpl w:val="0679CA95"/>
    <w:lvl w:ilvl="0" w:tentative="0">
      <w:start w:val="1"/>
      <w:numFmt w:val="decimal"/>
      <w:suff w:val="nothing"/>
      <w:lvlText w:val="%1、"/>
      <w:lvlJc w:val="left"/>
    </w:lvl>
  </w:abstractNum>
  <w:abstractNum w:abstractNumId="6">
    <w:nsid w:val="151D76B9"/>
    <w:multiLevelType w:val="singleLevel"/>
    <w:tmpl w:val="151D76B9"/>
    <w:lvl w:ilvl="0" w:tentative="0">
      <w:start w:val="1"/>
      <w:numFmt w:val="decimal"/>
      <w:suff w:val="nothing"/>
      <w:lvlText w:val="%1、"/>
      <w:lvlJc w:val="left"/>
    </w:lvl>
  </w:abstractNum>
  <w:abstractNum w:abstractNumId="7">
    <w:nsid w:val="1B4159C4"/>
    <w:multiLevelType w:val="singleLevel"/>
    <w:tmpl w:val="1B4159C4"/>
    <w:lvl w:ilvl="0" w:tentative="0">
      <w:start w:val="1"/>
      <w:numFmt w:val="decimal"/>
      <w:suff w:val="nothing"/>
      <w:lvlText w:val="%1、"/>
      <w:lvlJc w:val="left"/>
    </w:lvl>
  </w:abstractNum>
  <w:abstractNum w:abstractNumId="8">
    <w:nsid w:val="4CF3B333"/>
    <w:multiLevelType w:val="singleLevel"/>
    <w:tmpl w:val="4CF3B333"/>
    <w:lvl w:ilvl="0" w:tentative="0">
      <w:start w:val="1"/>
      <w:numFmt w:val="decimal"/>
      <w:suff w:val="nothing"/>
      <w:lvlText w:val="%1、"/>
      <w:lvlJc w:val="left"/>
    </w:lvl>
  </w:abstractNum>
  <w:abstractNum w:abstractNumId="9">
    <w:nsid w:val="53A0493C"/>
    <w:multiLevelType w:val="singleLevel"/>
    <w:tmpl w:val="53A0493C"/>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5"/>
  </w:num>
  <w:num w:numId="6">
    <w:abstractNumId w:val="7"/>
  </w:num>
  <w:num w:numId="7">
    <w:abstractNumId w:val="9"/>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A4B93"/>
    <w:rsid w:val="00C45F4D"/>
    <w:rsid w:val="00E64264"/>
    <w:rsid w:val="04F8507F"/>
    <w:rsid w:val="071E351C"/>
    <w:rsid w:val="082A5E5D"/>
    <w:rsid w:val="083B5576"/>
    <w:rsid w:val="09936A05"/>
    <w:rsid w:val="0B607B17"/>
    <w:rsid w:val="0DB35682"/>
    <w:rsid w:val="0DBC2F12"/>
    <w:rsid w:val="0F0276F7"/>
    <w:rsid w:val="0F3425E5"/>
    <w:rsid w:val="11B73853"/>
    <w:rsid w:val="11CB4C7E"/>
    <w:rsid w:val="14465B1F"/>
    <w:rsid w:val="145F4C0E"/>
    <w:rsid w:val="149A2E71"/>
    <w:rsid w:val="15E8256C"/>
    <w:rsid w:val="16746958"/>
    <w:rsid w:val="17A1798B"/>
    <w:rsid w:val="18367A4F"/>
    <w:rsid w:val="1883569B"/>
    <w:rsid w:val="192C1C94"/>
    <w:rsid w:val="19302EEC"/>
    <w:rsid w:val="199C7FA5"/>
    <w:rsid w:val="1A854E59"/>
    <w:rsid w:val="1BE81317"/>
    <w:rsid w:val="1D8C54B0"/>
    <w:rsid w:val="1DC64405"/>
    <w:rsid w:val="1EB4688A"/>
    <w:rsid w:val="20112551"/>
    <w:rsid w:val="21171A14"/>
    <w:rsid w:val="21C81B7D"/>
    <w:rsid w:val="22AF36A3"/>
    <w:rsid w:val="25D1215F"/>
    <w:rsid w:val="27CB1E9E"/>
    <w:rsid w:val="27EF0920"/>
    <w:rsid w:val="29FB1012"/>
    <w:rsid w:val="2DAA4B93"/>
    <w:rsid w:val="2DB44B1E"/>
    <w:rsid w:val="2DC648AB"/>
    <w:rsid w:val="2E4641FC"/>
    <w:rsid w:val="2F5213F2"/>
    <w:rsid w:val="303A685F"/>
    <w:rsid w:val="31AD795F"/>
    <w:rsid w:val="322F6521"/>
    <w:rsid w:val="32855D8E"/>
    <w:rsid w:val="338E30FC"/>
    <w:rsid w:val="3468051C"/>
    <w:rsid w:val="3490776A"/>
    <w:rsid w:val="34EA1DF3"/>
    <w:rsid w:val="35757ADA"/>
    <w:rsid w:val="359F6434"/>
    <w:rsid w:val="375D6B80"/>
    <w:rsid w:val="396C30B7"/>
    <w:rsid w:val="39EB2175"/>
    <w:rsid w:val="3B817013"/>
    <w:rsid w:val="3C0B08D7"/>
    <w:rsid w:val="3F2B067E"/>
    <w:rsid w:val="4189532A"/>
    <w:rsid w:val="41D9571C"/>
    <w:rsid w:val="42E14532"/>
    <w:rsid w:val="4642234C"/>
    <w:rsid w:val="465173FF"/>
    <w:rsid w:val="46EF1D22"/>
    <w:rsid w:val="47601955"/>
    <w:rsid w:val="48080529"/>
    <w:rsid w:val="482373B7"/>
    <w:rsid w:val="4976022A"/>
    <w:rsid w:val="4A393F96"/>
    <w:rsid w:val="4A95614D"/>
    <w:rsid w:val="4AC37F06"/>
    <w:rsid w:val="4B334697"/>
    <w:rsid w:val="4D6F4A7C"/>
    <w:rsid w:val="4F410ECD"/>
    <w:rsid w:val="50BB1F91"/>
    <w:rsid w:val="513E30BD"/>
    <w:rsid w:val="51596C7F"/>
    <w:rsid w:val="51F8477D"/>
    <w:rsid w:val="52724804"/>
    <w:rsid w:val="55525F08"/>
    <w:rsid w:val="56383691"/>
    <w:rsid w:val="56C3033F"/>
    <w:rsid w:val="588B3BA2"/>
    <w:rsid w:val="58E27BE9"/>
    <w:rsid w:val="5DB73A83"/>
    <w:rsid w:val="5E7000A3"/>
    <w:rsid w:val="5F2E7639"/>
    <w:rsid w:val="5F6A1BA7"/>
    <w:rsid w:val="612834ED"/>
    <w:rsid w:val="61E05E52"/>
    <w:rsid w:val="651422E8"/>
    <w:rsid w:val="65C108AD"/>
    <w:rsid w:val="65E31E0F"/>
    <w:rsid w:val="685B5226"/>
    <w:rsid w:val="6A690C41"/>
    <w:rsid w:val="6D952B4F"/>
    <w:rsid w:val="70072C4D"/>
    <w:rsid w:val="73300BA1"/>
    <w:rsid w:val="73CB2ACA"/>
    <w:rsid w:val="73F23AAD"/>
    <w:rsid w:val="74CA2B2B"/>
    <w:rsid w:val="789B34A5"/>
    <w:rsid w:val="798A5622"/>
    <w:rsid w:val="79AA0125"/>
    <w:rsid w:val="7C5101F1"/>
    <w:rsid w:val="7ECA61AD"/>
    <w:rsid w:val="7F1E599C"/>
    <w:rsid w:val="7F4F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21"/>
      <w:szCs w:val="21"/>
      <w:u w:val="none"/>
    </w:rPr>
  </w:style>
  <w:style w:type="character" w:customStyle="1" w:styleId="8">
    <w:name w:val="font11"/>
    <w:basedOn w:val="6"/>
    <w:qFormat/>
    <w:uiPriority w:val="0"/>
    <w:rPr>
      <w:rFonts w:hint="default" w:ascii="Times New Roman" w:hAnsi="Times New Roman" w:cs="Times New Roman"/>
      <w:color w:val="000000"/>
      <w:sz w:val="21"/>
      <w:szCs w:val="21"/>
      <w:u w:val="none"/>
    </w:rPr>
  </w:style>
  <w:style w:type="character" w:customStyle="1" w:styleId="9">
    <w:name w:val="font31"/>
    <w:basedOn w:val="6"/>
    <w:qFormat/>
    <w:uiPriority w:val="0"/>
    <w:rPr>
      <w:rFonts w:hint="eastAsia" w:ascii="宋体" w:hAnsi="宋体" w:eastAsia="宋体" w:cs="宋体"/>
      <w:color w:val="000000"/>
      <w:sz w:val="21"/>
      <w:szCs w:val="21"/>
      <w:u w:val="none"/>
    </w:rPr>
  </w:style>
  <w:style w:type="character" w:customStyle="1" w:styleId="10">
    <w:name w:val="font01"/>
    <w:basedOn w:val="6"/>
    <w:qFormat/>
    <w:uiPriority w:val="0"/>
    <w:rPr>
      <w:rFonts w:hint="eastAsia" w:ascii="宋体" w:hAnsi="宋体" w:eastAsia="宋体" w:cs="宋体"/>
      <w:color w:val="313131"/>
      <w:sz w:val="21"/>
      <w:szCs w:val="21"/>
      <w:u w:val="none"/>
    </w:rPr>
  </w:style>
  <w:style w:type="character" w:customStyle="1" w:styleId="11">
    <w:name w:val="font51"/>
    <w:basedOn w:val="6"/>
    <w:qFormat/>
    <w:uiPriority w:val="0"/>
    <w:rPr>
      <w:rFonts w:hint="eastAsia" w:ascii="宋体" w:hAnsi="宋体" w:eastAsia="宋体" w:cs="宋体"/>
      <w:color w:val="000000"/>
      <w:sz w:val="21"/>
      <w:szCs w:val="21"/>
      <w:u w:val="none"/>
    </w:rPr>
  </w:style>
  <w:style w:type="character" w:customStyle="1" w:styleId="12">
    <w:name w:val="font4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2019-12-26T02:19:00Z</dcterms:created>
  <dc:creator>半世遗忘</dc:creator>
  <cp:lastModifiedBy>啊，Chaoli</cp:lastModifiedBy>
  <dcterms:modified xsi:type="dcterms:W3CDTF">2021-11-23T07:05:21Z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A252DD394A7D424E8C4D62EC8ACCCBC9</vt:lpwstr>
  </property>
</Properties>
</file>